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47BE97BF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C0C8F">
        <w:rPr>
          <w:rFonts w:ascii="Comic Sans MS" w:hAnsi="Comic Sans MS"/>
          <w:b/>
          <w:bCs/>
          <w:sz w:val="40"/>
          <w:szCs w:val="40"/>
        </w:rPr>
        <w:t xml:space="preserve">Year </w:t>
      </w:r>
      <w:r w:rsidR="00410F4B">
        <w:rPr>
          <w:rFonts w:ascii="Comic Sans MS" w:hAnsi="Comic Sans MS"/>
          <w:b/>
          <w:bCs/>
          <w:sz w:val="40"/>
          <w:szCs w:val="40"/>
        </w:rPr>
        <w:t>4 Autumn Curriculum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00B36B26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1A2F6694">
                  <wp:extent cx="1238531" cy="9000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396DD2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>A</w:t>
            </w:r>
            <w:r w:rsidR="00817F88" w:rsidRPr="00B36B26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17B3FA64" w:rsidR="005A4F8C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 xml:space="preserve">Come and See topics for </w:t>
            </w:r>
            <w:r w:rsidR="00410F4B">
              <w:rPr>
                <w:rFonts w:ascii="Comic Sans MS" w:hAnsi="Comic Sans MS"/>
              </w:rPr>
              <w:t xml:space="preserve">Autumn will be: </w:t>
            </w:r>
            <w:r w:rsidR="00396DD2">
              <w:rPr>
                <w:rFonts w:ascii="Comic Sans MS" w:hAnsi="Comic Sans MS"/>
              </w:rPr>
              <w:t xml:space="preserve">Community, Giving &amp; Receiving and Self Discipline </w:t>
            </w:r>
          </w:p>
        </w:tc>
      </w:tr>
      <w:tr w:rsidR="00742057" w14:paraId="15FF1206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2C9163F5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396DD2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77777777" w:rsidR="005A4F8C" w:rsidRPr="001C21CD" w:rsidRDefault="00396DD2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proofErr w:type="gramStart"/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 Curriculum</w:t>
              </w:r>
              <w:proofErr w:type="gramEnd"/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47C042E2" w:rsidR="005A4F8C" w:rsidRPr="00B36B26" w:rsidRDefault="00396DD2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&amp; </w:t>
            </w:r>
            <w:proofErr w:type="gramStart"/>
            <w:r>
              <w:rPr>
                <w:rFonts w:ascii="Comic Sans MS" w:hAnsi="Comic Sans MS"/>
              </w:rPr>
              <w:t xml:space="preserve">Division, </w:t>
            </w:r>
            <w:r w:rsidR="007C0C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Length</w:t>
            </w:r>
            <w:proofErr w:type="gramEnd"/>
            <w:r>
              <w:rPr>
                <w:rFonts w:ascii="Comic Sans MS" w:hAnsi="Comic Sans MS"/>
              </w:rPr>
              <w:t xml:space="preserve">, Perimeter and Fractions </w:t>
            </w:r>
          </w:p>
        </w:tc>
      </w:tr>
      <w:tr w:rsidR="00742057" w14:paraId="743E7A7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0528E50C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396DD2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450617AE" w:rsidR="001C21CD" w:rsidRPr="001C21CD" w:rsidRDefault="00396DD2" w:rsidP="001C21CD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Phonics</w:t>
              </w:r>
            </w:hyperlink>
          </w:p>
        </w:tc>
        <w:tc>
          <w:tcPr>
            <w:tcW w:w="12474" w:type="dxa"/>
            <w:vAlign w:val="center"/>
          </w:tcPr>
          <w:p w14:paraId="1E470060" w14:textId="7F91CE83" w:rsidR="001C21CD" w:rsidRDefault="00025154" w:rsidP="005A4F8C">
            <w:pPr>
              <w:ind w:right="47"/>
              <w:rPr>
                <w:rFonts w:ascii="Comic Sans MS" w:eastAsia="Times New Roman" w:hAnsi="Comic Sans MS" w:cs="Arial"/>
                <w:color w:val="3333FF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Reading: </w:t>
            </w:r>
          </w:p>
          <w:p w14:paraId="17AC7685" w14:textId="233C421D" w:rsidR="00410F4B" w:rsidRDefault="00396DD2" w:rsidP="00396DD2">
            <w:pPr>
              <w:ind w:right="47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DK Find Out Volcanoes by Maria Gill</w:t>
            </w:r>
          </w:p>
          <w:p w14:paraId="59C12149" w14:textId="7E6A78BC" w:rsidR="00396DD2" w:rsidRPr="00396DD2" w:rsidRDefault="00396DD2" w:rsidP="00396DD2">
            <w:pPr>
              <w:ind w:right="47"/>
              <w:rPr>
                <w:rFonts w:ascii="Comic Sans MS" w:eastAsia="Times New Roman" w:hAnsi="Comic Sans MS" w:cs="Arial"/>
              </w:rPr>
            </w:pPr>
            <w:r w:rsidRPr="00396DD2">
              <w:rPr>
                <w:rFonts w:ascii="Comic Sans MS" w:hAnsi="Comic Sans MS"/>
              </w:rPr>
              <w:t xml:space="preserve">Fantastically Great Women </w:t>
            </w:r>
            <w:proofErr w:type="gramStart"/>
            <w:r w:rsidRPr="00396DD2">
              <w:rPr>
                <w:rFonts w:ascii="Comic Sans MS" w:hAnsi="Comic Sans MS"/>
              </w:rPr>
              <w:t>who</w:t>
            </w:r>
            <w:proofErr w:type="gramEnd"/>
            <w:r w:rsidRPr="00396DD2">
              <w:rPr>
                <w:rFonts w:ascii="Comic Sans MS" w:hAnsi="Comic Sans MS"/>
              </w:rPr>
              <w:t xml:space="preserve"> Saved the Planet by Kate Pankhurst</w:t>
            </w:r>
          </w:p>
          <w:p w14:paraId="494EBA60" w14:textId="77777777" w:rsidR="001C21CD" w:rsidRPr="00B36B26" w:rsidRDefault="00025154" w:rsidP="005A4F8C">
            <w:pPr>
              <w:ind w:right="45"/>
              <w:rPr>
                <w:rFonts w:ascii="Comic Sans MS" w:hAnsi="Comic Sans MS"/>
                <w:color w:val="3333FF"/>
              </w:rPr>
            </w:pPr>
            <w:r w:rsidRPr="00B36B26">
              <w:rPr>
                <w:rFonts w:ascii="Comic Sans MS" w:hAnsi="Comic Sans MS"/>
                <w:color w:val="3333FF"/>
              </w:rPr>
              <w:t xml:space="preserve">Writing: </w:t>
            </w:r>
          </w:p>
          <w:p w14:paraId="630DC34F" w14:textId="755B226D" w:rsidR="001C21CD" w:rsidRPr="00B36B26" w:rsidRDefault="00396DD2" w:rsidP="005A4F8C">
            <w:pPr>
              <w:ind w:right="45"/>
              <w:rPr>
                <w:rFonts w:ascii="Comic Sans MS" w:eastAsia="Times New Roman" w:hAnsi="Comic Sans MS" w:cs="Arial"/>
              </w:rPr>
            </w:pPr>
            <w:proofErr w:type="spellStart"/>
            <w:r>
              <w:rPr>
                <w:rFonts w:ascii="Comic Sans MS" w:eastAsia="Times New Roman" w:hAnsi="Comic Sans MS" w:cs="Arial"/>
              </w:rPr>
              <w:t>Zeraffa</w:t>
            </w:r>
            <w:proofErr w:type="spellEnd"/>
            <w:r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</w:rPr>
              <w:t>Geraffa</w:t>
            </w:r>
            <w:proofErr w:type="spellEnd"/>
            <w:r>
              <w:rPr>
                <w:rFonts w:ascii="Comic Sans MS" w:eastAsia="Times New Roman" w:hAnsi="Comic Sans MS" w:cs="Arial"/>
              </w:rPr>
              <w:t xml:space="preserve"> by Diane </w:t>
            </w:r>
            <w:proofErr w:type="spellStart"/>
            <w:r>
              <w:rPr>
                <w:rFonts w:ascii="Comic Sans MS" w:eastAsia="Times New Roman" w:hAnsi="Comic Sans MS" w:cs="Arial"/>
              </w:rPr>
              <w:t>Hoffmeyer</w:t>
            </w:r>
            <w:proofErr w:type="spellEnd"/>
            <w:r w:rsidR="00025154" w:rsidRPr="00B36B26">
              <w:rPr>
                <w:rFonts w:ascii="Comic Sans MS" w:eastAsia="Times New Roman" w:hAnsi="Comic Sans MS" w:cs="Arial"/>
              </w:rPr>
              <w:t xml:space="preserve"> </w:t>
            </w:r>
            <w:r w:rsidR="00025154" w:rsidRPr="00B36B26">
              <w:rPr>
                <w:rFonts w:ascii="Comic Sans MS" w:eastAsia="Times New Roman" w:hAnsi="Comic Sans MS" w:cs="Arial"/>
                <w:b/>
              </w:rPr>
              <w:t>Outcome</w:t>
            </w:r>
            <w:r w:rsidR="00025154" w:rsidRPr="00B36B26">
              <w:rPr>
                <w:rFonts w:ascii="Comic Sans MS" w:eastAsia="Times New Roman" w:hAnsi="Comic Sans MS" w:cs="Arial"/>
              </w:rPr>
              <w:t xml:space="preserve"> </w:t>
            </w:r>
            <w:r w:rsidR="001C21CD" w:rsidRPr="00B36B26">
              <w:rPr>
                <w:rFonts w:ascii="Comic Sans MS" w:eastAsia="Times New Roman" w:hAnsi="Comic Sans MS" w:cs="Arial"/>
              </w:rPr>
              <w:t>–</w:t>
            </w:r>
            <w:r w:rsidR="00025154" w:rsidRPr="00B36B26">
              <w:rPr>
                <w:rFonts w:ascii="Comic Sans MS" w:eastAsia="Times New Roman" w:hAnsi="Comic Sans MS" w:cs="Arial"/>
              </w:rPr>
              <w:t xml:space="preserve"> </w:t>
            </w:r>
            <w:r>
              <w:rPr>
                <w:rFonts w:ascii="Comic Sans MS" w:eastAsia="Times New Roman" w:hAnsi="Comic Sans MS" w:cs="Arial"/>
              </w:rPr>
              <w:t>Persuasive leaflet</w:t>
            </w:r>
          </w:p>
          <w:p w14:paraId="256379A5" w14:textId="5B987F42" w:rsidR="001C21CD" w:rsidRPr="00810925" w:rsidRDefault="00396DD2" w:rsidP="001C21CD">
            <w:pPr>
              <w:ind w:right="45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When the Giant Stirred by Celia </w:t>
            </w:r>
            <w:proofErr w:type="spellStart"/>
            <w:r>
              <w:rPr>
                <w:rFonts w:ascii="Comic Sans MS" w:eastAsia="Times New Roman" w:hAnsi="Comic Sans MS" w:cs="Arial"/>
              </w:rPr>
              <w:t>Godkin</w:t>
            </w:r>
            <w:proofErr w:type="spellEnd"/>
            <w:r w:rsidR="00025154" w:rsidRPr="00B36B26">
              <w:rPr>
                <w:rFonts w:ascii="Comic Sans MS" w:eastAsia="Times New Roman" w:hAnsi="Comic Sans MS" w:cs="Arial"/>
              </w:rPr>
              <w:t>,</w:t>
            </w:r>
            <w:r w:rsidR="001C21CD" w:rsidRPr="00B36B26">
              <w:rPr>
                <w:rFonts w:ascii="Comic Sans MS" w:eastAsia="Times New Roman" w:hAnsi="Comic Sans MS" w:cs="Arial"/>
              </w:rPr>
              <w:t xml:space="preserve"> </w:t>
            </w:r>
            <w:r w:rsidR="00025154" w:rsidRPr="00B36B26">
              <w:rPr>
                <w:rFonts w:ascii="Comic Sans MS" w:eastAsia="Times New Roman" w:hAnsi="Comic Sans MS" w:cs="Arial"/>
                <w:b/>
              </w:rPr>
              <w:t>Outcome</w:t>
            </w:r>
            <w:r w:rsidR="00025154" w:rsidRPr="00B36B26">
              <w:rPr>
                <w:rFonts w:ascii="Comic Sans MS" w:eastAsia="Times New Roman" w:hAnsi="Comic Sans MS" w:cs="Arial"/>
              </w:rPr>
              <w:t xml:space="preserve"> </w:t>
            </w:r>
            <w:r w:rsidR="00410F4B">
              <w:rPr>
                <w:rFonts w:ascii="Comic Sans MS" w:eastAsia="Times New Roman" w:hAnsi="Comic Sans MS" w:cs="Arial"/>
              </w:rPr>
              <w:t>–</w:t>
            </w:r>
            <w:r w:rsidR="00025154" w:rsidRPr="00B36B26">
              <w:rPr>
                <w:rFonts w:ascii="Comic Sans MS" w:eastAsia="Times New Roman" w:hAnsi="Comic Sans MS" w:cs="Arial"/>
              </w:rPr>
              <w:t xml:space="preserve"> </w:t>
            </w:r>
            <w:r>
              <w:rPr>
                <w:rFonts w:ascii="Comic Sans MS" w:eastAsia="Times New Roman" w:hAnsi="Comic Sans MS" w:cs="Arial"/>
              </w:rPr>
              <w:t xml:space="preserve">Fictional Narrative </w:t>
            </w:r>
            <w:r w:rsidR="00410F4B">
              <w:rPr>
                <w:rFonts w:ascii="Comic Sans MS" w:eastAsia="Times New Roman" w:hAnsi="Comic Sans MS" w:cs="Arial"/>
              </w:rPr>
              <w:t xml:space="preserve"> </w:t>
            </w:r>
          </w:p>
        </w:tc>
      </w:tr>
      <w:tr w:rsidR="00742057" w14:paraId="26A99AFA" w14:textId="77777777" w:rsidTr="00B36B26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2E472120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396DD2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396DD2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749898DC" w14:textId="6CE8E2EA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No Outsiders: </w:t>
            </w:r>
            <w:r w:rsidRPr="00B36B26">
              <w:rPr>
                <w:rFonts w:ascii="Comic Sans MS" w:hAnsi="Comic Sans MS" w:cs="Arial"/>
              </w:rPr>
              <w:t xml:space="preserve">To </w:t>
            </w:r>
            <w:r w:rsidR="00396DD2">
              <w:rPr>
                <w:rFonts w:ascii="Comic Sans MS" w:hAnsi="Comic Sans MS" w:cs="Arial"/>
              </w:rPr>
              <w:t xml:space="preserve">be proud of who I am </w:t>
            </w:r>
            <w:r w:rsidR="00410F4B">
              <w:rPr>
                <w:rFonts w:ascii="Comic Sans MS" w:hAnsi="Comic Sans MS" w:cs="Arial"/>
              </w:rPr>
              <w:t xml:space="preserve"> </w:t>
            </w:r>
          </w:p>
          <w:p w14:paraId="3C76C896" w14:textId="1FF4499B" w:rsidR="001C21CD" w:rsidRPr="00B36B26" w:rsidRDefault="00025154" w:rsidP="005A4F8C">
            <w:pPr>
              <w:ind w:right="-45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RSE: </w:t>
            </w:r>
            <w:r w:rsidR="00396DD2">
              <w:rPr>
                <w:rFonts w:ascii="Comic Sans MS" w:hAnsi="Comic Sans MS" w:cs="Arial"/>
              </w:rPr>
              <w:t xml:space="preserve">Physical </w:t>
            </w:r>
            <w:r w:rsidRPr="007C0C8F">
              <w:rPr>
                <w:rFonts w:ascii="Comic Sans MS" w:hAnsi="Comic Sans MS" w:cs="Arial"/>
              </w:rPr>
              <w:t xml:space="preserve"> </w:t>
            </w:r>
          </w:p>
          <w:p w14:paraId="69B02C8A" w14:textId="214D2B32" w:rsidR="00D16348" w:rsidRPr="00B36B26" w:rsidRDefault="00025154" w:rsidP="005A4F8C">
            <w:pPr>
              <w:ind w:right="397"/>
              <w:rPr>
                <w:rFonts w:ascii="Comic Sans MS" w:hAnsi="Comic Sans MS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Health &amp; Wellbeing: </w:t>
            </w:r>
            <w:r w:rsidR="00396DD2">
              <w:rPr>
                <w:rFonts w:ascii="Comic Sans MS" w:hAnsi="Comic Sans MS" w:cs="Arial"/>
              </w:rPr>
              <w:t xml:space="preserve">Coming home on time </w:t>
            </w:r>
          </w:p>
        </w:tc>
      </w:tr>
      <w:tr w:rsidR="00742057" w14:paraId="64163AF3" w14:textId="77777777" w:rsidTr="00B36B26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396DD2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19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6D5685B6" w14:textId="6C90F241" w:rsidR="00B661CF" w:rsidRPr="00B36B26" w:rsidRDefault="00396DD2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The Vikings </w:t>
            </w:r>
          </w:p>
          <w:p w14:paraId="2B548244" w14:textId="77777777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</w:p>
        </w:tc>
      </w:tr>
      <w:tr w:rsidR="00742057" w14:paraId="0C92105D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C89A72" wp14:editId="02D9DEC9">
                  <wp:extent cx="695325" cy="77367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1" cy="78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396DD2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1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0140C495" w:rsidR="00025154" w:rsidRPr="00B36B26" w:rsidRDefault="00396DD2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Rivers and the Water Cycle </w:t>
            </w:r>
            <w:r w:rsidR="00410F4B">
              <w:rPr>
                <w:rFonts w:ascii="Comic Sans MS" w:hAnsi="Comic Sans MS" w:cs="Arial"/>
              </w:rPr>
              <w:t xml:space="preserve"> </w:t>
            </w:r>
          </w:p>
        </w:tc>
      </w:tr>
      <w:tr w:rsidR="00742057" w14:paraId="250317C5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0B9EBF86">
                  <wp:extent cx="1114425" cy="40962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40" cy="4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396DD2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3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231309AB" w14:textId="24576AEB" w:rsidR="00396DD2" w:rsidRDefault="00396DD2" w:rsidP="00396DD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Animals including Humans</w:t>
            </w:r>
          </w:p>
          <w:p w14:paraId="24C141B9" w14:textId="6FEDA339" w:rsidR="00410F4B" w:rsidRPr="00B36B26" w:rsidRDefault="00410F4B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</w:p>
        </w:tc>
      </w:tr>
      <w:tr w:rsidR="00742057" w14:paraId="6432DFF1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272FF0C2">
                  <wp:extent cx="847725" cy="6156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1" cy="63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396DD2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5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0A150A25" w14:textId="789FDE69" w:rsidR="007E0E5C" w:rsidRPr="00B36B26" w:rsidRDefault="00396DD2" w:rsidP="00396DD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Flutes </w:t>
            </w:r>
          </w:p>
        </w:tc>
      </w:tr>
      <w:tr w:rsidR="00742057" w14:paraId="2B118BC2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670790F2">
                  <wp:extent cx="1438275" cy="54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1" cy="55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396DD2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7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13135915" w14:textId="77777777" w:rsidR="007E0E5C" w:rsidRDefault="00410F4B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Internet</w:t>
            </w:r>
          </w:p>
          <w:p w14:paraId="45B4258E" w14:textId="32FC57E1" w:rsidR="00410F4B" w:rsidRPr="00B36B26" w:rsidRDefault="00410F4B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Audio Production </w:t>
            </w:r>
          </w:p>
        </w:tc>
      </w:tr>
      <w:tr w:rsidR="00742057" w14:paraId="7A3CEEF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4FA6F49C">
                  <wp:extent cx="811530" cy="649871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31" cy="6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396DD2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9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619DB530" w14:textId="0FBA034C" w:rsidR="00025154" w:rsidRPr="00B36B26" w:rsidRDefault="00396DD2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</w:rPr>
              <w:t>Painting- Landscapes by Claude Monet</w:t>
            </w:r>
            <w:r w:rsidR="00410F4B">
              <w:rPr>
                <w:rFonts w:ascii="Comic Sans MS" w:hAnsi="Comic Sans MS" w:cs="Arial"/>
                <w:b/>
                <w:bCs/>
              </w:rPr>
              <w:t xml:space="preserve"> </w:t>
            </w:r>
            <w:r w:rsidR="007E0E5C">
              <w:rPr>
                <w:rFonts w:ascii="Comic Sans MS" w:hAnsi="Comic Sans MS" w:cs="Arial"/>
              </w:rPr>
              <w:t xml:space="preserve"> </w:t>
            </w:r>
          </w:p>
        </w:tc>
      </w:tr>
      <w:tr w:rsidR="00742057" w14:paraId="21B3936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0EA87597" w14:textId="4A12FBC4" w:rsidR="00817F88" w:rsidRDefault="000C3F78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2E301" wp14:editId="55C1481E">
                  <wp:extent cx="54292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16780" w14:textId="77777777" w:rsidR="000C3F78" w:rsidRDefault="000C3F78" w:rsidP="00B36B26"/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62819EBD" w14:textId="5F9DDC0F" w:rsidR="00817F88" w:rsidRPr="00B36B26" w:rsidRDefault="00396DD2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Electrical Systems- Design and make a night light </w:t>
            </w:r>
          </w:p>
        </w:tc>
      </w:tr>
      <w:tr w:rsidR="00742057" w14:paraId="3036DA89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526C9" wp14:editId="4A6DD6AC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396DD2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3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57C80A10" w14:textId="5C0B11CE" w:rsidR="00410F4B" w:rsidRPr="00B36B26" w:rsidRDefault="00396DD2" w:rsidP="00410F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Circuits, dodgeball, </w:t>
            </w:r>
            <w:proofErr w:type="gramStart"/>
            <w:r>
              <w:rPr>
                <w:rFonts w:ascii="Comic Sans MS" w:hAnsi="Comic Sans MS"/>
              </w:rPr>
              <w:t>football</w:t>
            </w:r>
            <w:proofErr w:type="gramEnd"/>
            <w:r>
              <w:rPr>
                <w:rFonts w:ascii="Comic Sans MS" w:hAnsi="Comic Sans MS"/>
              </w:rPr>
              <w:t xml:space="preserve"> and rugby</w:t>
            </w:r>
            <w:r w:rsidR="00410F4B">
              <w:rPr>
                <w:rFonts w:ascii="Comic Sans MS" w:hAnsi="Comic Sans MS"/>
              </w:rPr>
              <w:t xml:space="preserve"> </w:t>
            </w: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25154"/>
    <w:rsid w:val="000C3F78"/>
    <w:rsid w:val="000D1F50"/>
    <w:rsid w:val="001C21CD"/>
    <w:rsid w:val="00216FB9"/>
    <w:rsid w:val="00396DD2"/>
    <w:rsid w:val="003F2B28"/>
    <w:rsid w:val="00410F4B"/>
    <w:rsid w:val="00452770"/>
    <w:rsid w:val="004645D6"/>
    <w:rsid w:val="00477B31"/>
    <w:rsid w:val="004F351E"/>
    <w:rsid w:val="005907F9"/>
    <w:rsid w:val="005A4F8C"/>
    <w:rsid w:val="006D2F75"/>
    <w:rsid w:val="00742057"/>
    <w:rsid w:val="00764030"/>
    <w:rsid w:val="007C0C8F"/>
    <w:rsid w:val="007E0E5C"/>
    <w:rsid w:val="00810925"/>
    <w:rsid w:val="00817F88"/>
    <w:rsid w:val="00824ED0"/>
    <w:rsid w:val="0086549E"/>
    <w:rsid w:val="00891CDF"/>
    <w:rsid w:val="00952EA7"/>
    <w:rsid w:val="00994E93"/>
    <w:rsid w:val="00B36B26"/>
    <w:rsid w:val="00B661CF"/>
    <w:rsid w:val="00C04084"/>
    <w:rsid w:val="00CA0AF1"/>
    <w:rsid w:val="00D16348"/>
    <w:rsid w:val="00D87294"/>
    <w:rsid w:val="00E34A49"/>
    <w:rsid w:val="00E438CE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page/english/69625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holycrossprimarysthelens.co.uk/page/geography/6962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holycrossprimarysthelens.co.uk/page/rse/69633" TargetMode="External"/><Relationship Id="rId25" Type="http://schemas.openxmlformats.org/officeDocument/2006/relationships/hyperlink" Target="http://www.holycrossprimarysthelens.co.uk/page/music/69629" TargetMode="External"/><Relationship Id="rId33" Type="http://schemas.openxmlformats.org/officeDocument/2006/relationships/hyperlink" Target="http://www.holycrossprimarysthelens.co.uk/page/pe/696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ycrossprimarysthelens.co.uk/page/pshe/69630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www.holycrossprimarysthelens.co.uk/page/art-design/69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ycrossprimarysthelens.co.uk" TargetMode="External"/><Relationship Id="rId11" Type="http://schemas.openxmlformats.org/officeDocument/2006/relationships/hyperlink" Target="http://www.holycrossprimarysthelens.co.uk/page/maths/69628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image" Target="media/image5.png"/><Relationship Id="rId23" Type="http://schemas.openxmlformats.org/officeDocument/2006/relationships/hyperlink" Target="http://www.holycrossprimarysthelens.co.uk/page/science/69636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://www.holycrossprimarysthelens.co.uk/serve_file/1033272" TargetMode="External"/><Relationship Id="rId19" Type="http://schemas.openxmlformats.org/officeDocument/2006/relationships/hyperlink" Target="http://www.holycrossprimarysthelens.co.uk/page/history/69627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olycrossprimarysthelens.co.uk/page/phonics/69631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holycrossprimarysthelens.co.uk/page/computing/69622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Relationship Id="rId8" Type="http://schemas.openxmlformats.org/officeDocument/2006/relationships/hyperlink" Target="http://www.holycrossprimarysthelens.co.uk/page/re/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Charlotte Gore</cp:lastModifiedBy>
  <cp:revision>2</cp:revision>
  <dcterms:created xsi:type="dcterms:W3CDTF">2023-12-21T14:57:00Z</dcterms:created>
  <dcterms:modified xsi:type="dcterms:W3CDTF">2023-12-21T14:57:00Z</dcterms:modified>
</cp:coreProperties>
</file>